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9B" w:rsidRDefault="00236B9B" w:rsidP="007949B1">
      <w:pPr>
        <w:ind w:right="-1"/>
        <w:rPr>
          <w:rFonts w:ascii="Trebuchet MS" w:hAnsi="Trebuchet MS"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283C0D" wp14:editId="4194987D">
            <wp:extent cx="1176530" cy="7315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iva_seniorer_trans_bg_386x240_DPI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30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9B" w:rsidRDefault="00236B9B" w:rsidP="00236B9B">
      <w:pPr>
        <w:rPr>
          <w:rFonts w:ascii="Trebuchet MS" w:hAnsi="Trebuchet MS"/>
          <w:color w:val="FF0000"/>
        </w:rPr>
      </w:pPr>
    </w:p>
    <w:p w:rsidR="00236B9B" w:rsidRPr="00A853AF" w:rsidRDefault="00236B9B" w:rsidP="00236B9B">
      <w:pPr>
        <w:rPr>
          <w:rFonts w:ascii="Trebuchet MS" w:hAnsi="Trebuchet MS"/>
          <w:color w:val="FF0000"/>
        </w:rPr>
      </w:pPr>
      <w:r w:rsidRPr="00A853AF">
        <w:rPr>
          <w:rFonts w:ascii="Trebuchet MS" w:hAnsi="Trebuchet MS"/>
          <w:color w:val="FF0000"/>
        </w:rPr>
        <w:t xml:space="preserve">Här berättar </w:t>
      </w:r>
      <w:proofErr w:type="spellStart"/>
      <w:r w:rsidRPr="00A853AF">
        <w:rPr>
          <w:rFonts w:ascii="Trebuchet MS" w:hAnsi="Trebuchet MS"/>
          <w:color w:val="FF0000"/>
        </w:rPr>
        <w:t>resp</w:t>
      </w:r>
      <w:proofErr w:type="spellEnd"/>
      <w:r w:rsidRPr="00A853AF">
        <w:rPr>
          <w:rFonts w:ascii="Trebuchet MS" w:hAnsi="Trebuchet MS"/>
          <w:color w:val="FF0000"/>
        </w:rPr>
        <w:t xml:space="preserve"> förening om sin</w:t>
      </w:r>
    </w:p>
    <w:p w:rsidR="00481FC9" w:rsidRDefault="00236B9B" w:rsidP="00236B9B">
      <w:pPr>
        <w:rPr>
          <w:rFonts w:ascii="Trebuchet MS" w:hAnsi="Trebuchet MS"/>
          <w:color w:val="FF0000"/>
        </w:rPr>
      </w:pPr>
      <w:r w:rsidRPr="00A853AF">
        <w:rPr>
          <w:rFonts w:ascii="Trebuchet MS" w:hAnsi="Trebuchet MS"/>
          <w:color w:val="FF0000"/>
        </w:rPr>
        <w:t>verksamhet!!</w:t>
      </w: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481FC9" w:rsidRDefault="00481FC9" w:rsidP="00236B9B">
      <w:pPr>
        <w:rPr>
          <w:rFonts w:ascii="Trebuchet MS" w:hAnsi="Trebuchet MS"/>
          <w:color w:val="FF0000"/>
        </w:rPr>
      </w:pPr>
    </w:p>
    <w:p w:rsidR="009F3236" w:rsidRDefault="009F3236" w:rsidP="009F3236">
      <w:pPr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b/>
          <w:i/>
          <w:color w:val="FF0000"/>
          <w:sz w:val="28"/>
        </w:rPr>
        <w:br/>
      </w:r>
      <w:r w:rsidR="00481FC9" w:rsidRPr="00B14F8D">
        <w:rPr>
          <w:rFonts w:ascii="Trebuchet MS" w:hAnsi="Trebuchet MS"/>
          <w:b/>
          <w:i/>
          <w:color w:val="FF0000"/>
          <w:sz w:val="28"/>
        </w:rPr>
        <w:t>Aktiva Seniorer X-stad</w:t>
      </w:r>
      <w:r>
        <w:rPr>
          <w:rFonts w:ascii="Trebuchet MS" w:hAnsi="Trebuchet MS"/>
          <w:b/>
          <w:i/>
          <w:color w:val="FF0000"/>
          <w:sz w:val="28"/>
        </w:rPr>
        <w:br/>
      </w:r>
      <w:hyperlink r:id="rId8" w:history="1">
        <w:r w:rsidRPr="004D5969">
          <w:rPr>
            <w:rStyle w:val="Hyperlnk"/>
            <w:rFonts w:ascii="Trebuchet MS" w:hAnsi="Trebuchet MS"/>
          </w:rPr>
          <w:t>namn@domain.com</w:t>
        </w:r>
      </w:hyperlink>
    </w:p>
    <w:p w:rsidR="009F3236" w:rsidRDefault="009F3236" w:rsidP="009F3236">
      <w:pPr>
        <w:jc w:val="center"/>
        <w:rPr>
          <w:rFonts w:ascii="Trebuchet MS" w:hAnsi="Trebuchet MS"/>
          <w:color w:val="FF0000"/>
        </w:rPr>
      </w:pPr>
    </w:p>
    <w:p w:rsidR="00236B9B" w:rsidRDefault="00481FC9" w:rsidP="009F3236">
      <w:pPr>
        <w:rPr>
          <w:rFonts w:ascii="Trebuchet MS" w:hAnsi="Trebuchet MS"/>
          <w:b/>
          <w:color w:val="262626"/>
          <w:sz w:val="48"/>
          <w:szCs w:val="48"/>
        </w:rPr>
      </w:pPr>
      <w:r>
        <w:rPr>
          <w:rFonts w:ascii="Trebuchet MS" w:hAnsi="Trebuchet MS"/>
          <w:color w:val="FF0000"/>
        </w:rPr>
        <w:br w:type="column"/>
      </w:r>
      <w:r w:rsidR="00236B9B">
        <w:rPr>
          <w:rFonts w:ascii="Trebuchet MS" w:hAnsi="Trebuchet MS"/>
          <w:b/>
          <w:noProof/>
          <w:color w:val="262626"/>
          <w:sz w:val="48"/>
          <w:szCs w:val="48"/>
        </w:rPr>
        <w:lastRenderedPageBreak/>
        <w:drawing>
          <wp:inline distT="0" distB="0" distL="0" distR="0">
            <wp:extent cx="1176530" cy="73152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tiva_seniorer_trans_bg_386x240_DPI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30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9B" w:rsidRDefault="00236B9B" w:rsidP="00236B9B">
      <w:pPr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b/>
          <w:color w:val="262626"/>
          <w:sz w:val="48"/>
          <w:szCs w:val="48"/>
        </w:rPr>
        <w:br/>
      </w:r>
      <w:r w:rsidRPr="00236B9B">
        <w:rPr>
          <w:rFonts w:ascii="Trebuchet MS" w:hAnsi="Trebuchet MS"/>
          <w:b/>
          <w:color w:val="262626"/>
          <w:sz w:val="48"/>
          <w:szCs w:val="48"/>
        </w:rPr>
        <w:t>En aktiv förening för seniorer!</w:t>
      </w:r>
      <w:r w:rsidRPr="00236B9B">
        <w:rPr>
          <w:rFonts w:ascii="Trebuchet MS" w:hAnsi="Trebuchet MS"/>
          <w:b/>
          <w:color w:val="262626"/>
          <w:sz w:val="44"/>
          <w:szCs w:val="48"/>
        </w:rPr>
        <w:br/>
      </w:r>
    </w:p>
    <w:p w:rsidR="00236B9B" w:rsidRDefault="00236B9B" w:rsidP="00236B9B">
      <w:pPr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noProof/>
          <w:color w:val="FF0000"/>
        </w:rPr>
        <w:drawing>
          <wp:inline distT="0" distB="0" distL="0" distR="0" wp14:anchorId="7D9EF054" wp14:editId="5576CE6F">
            <wp:extent cx="1951200" cy="1465200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F0000"/>
        </w:rPr>
        <w:t xml:space="preserve">  </w:t>
      </w:r>
      <w:r w:rsidRPr="000B21F9">
        <w:rPr>
          <w:rFonts w:ascii="Trebuchet MS" w:hAnsi="Trebuchet MS"/>
          <w:color w:val="FF0000"/>
          <w:sz w:val="36"/>
        </w:rPr>
        <w:t xml:space="preserve"> </w:t>
      </w:r>
      <w:r>
        <w:rPr>
          <w:rFonts w:ascii="Trebuchet MS" w:hAnsi="Trebuchet MS"/>
          <w:color w:val="FF0000"/>
        </w:rPr>
        <w:t xml:space="preserve">   </w:t>
      </w:r>
      <w:r>
        <w:rPr>
          <w:rFonts w:ascii="Trebuchet MS" w:hAnsi="Trebuchet MS"/>
          <w:noProof/>
          <w:color w:val="FF0000"/>
        </w:rPr>
        <w:drawing>
          <wp:inline distT="0" distB="0" distL="0" distR="0" wp14:anchorId="49DA6558" wp14:editId="5A6EC5D2">
            <wp:extent cx="1951200" cy="1465200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9B" w:rsidRPr="000B21F9" w:rsidRDefault="00236B9B" w:rsidP="00236B9B">
      <w:pPr>
        <w:jc w:val="center"/>
        <w:rPr>
          <w:rFonts w:ascii="Trebuchet MS" w:hAnsi="Trebuchet MS"/>
          <w:color w:val="FF0000"/>
          <w:sz w:val="36"/>
        </w:rPr>
      </w:pPr>
    </w:p>
    <w:p w:rsidR="00481FC9" w:rsidRPr="00481FC9" w:rsidRDefault="00236B9B" w:rsidP="00481FC9">
      <w:pPr>
        <w:pStyle w:val="Ingetavstnd"/>
        <w:spacing w:line="276" w:lineRule="auto"/>
        <w:ind w:left="142"/>
        <w:jc w:val="center"/>
        <w:rPr>
          <w:rFonts w:ascii="Trebuchet MS" w:hAnsi="Trebuchet MS"/>
          <w:sz w:val="28"/>
          <w:szCs w:val="24"/>
        </w:rPr>
      </w:pPr>
      <w:r w:rsidRPr="00481FC9">
        <w:rPr>
          <w:rFonts w:ascii="Trebuchet MS" w:hAnsi="Trebuchet MS"/>
          <w:sz w:val="28"/>
          <w:szCs w:val="24"/>
        </w:rPr>
        <w:t>Aktiva seniorer vill ta vara på medlemmarnas kunnande och erfarenheter och stimulera till aktivitet och utveckling i en givande gemenskap</w:t>
      </w:r>
    </w:p>
    <w:p w:rsidR="00236B9B" w:rsidRDefault="00236B9B" w:rsidP="00481FC9">
      <w:pPr>
        <w:pStyle w:val="Ingetavstnd"/>
        <w:spacing w:line="276" w:lineRule="auto"/>
        <w:ind w:left="142"/>
        <w:jc w:val="center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br/>
      </w:r>
      <w:r>
        <w:rPr>
          <w:rFonts w:ascii="Trebuchet MS" w:hAnsi="Trebuchet MS"/>
          <w:noProof/>
          <w:color w:val="FF0000"/>
          <w:lang w:eastAsia="sv-SE"/>
        </w:rPr>
        <w:drawing>
          <wp:inline distT="0" distB="0" distL="0" distR="0" wp14:anchorId="66A7F5DC" wp14:editId="548FDA54">
            <wp:extent cx="1947600" cy="1461600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C9" w:rsidRPr="00481FC9" w:rsidRDefault="00481FC9" w:rsidP="00481FC9">
      <w:pPr>
        <w:pStyle w:val="Ingetavstnd"/>
        <w:spacing w:line="276" w:lineRule="auto"/>
        <w:ind w:left="142"/>
        <w:jc w:val="center"/>
        <w:rPr>
          <w:rFonts w:ascii="Trebuchet MS" w:hAnsi="Trebuchet MS"/>
          <w:sz w:val="32"/>
          <w:szCs w:val="24"/>
        </w:rPr>
      </w:pPr>
    </w:p>
    <w:p w:rsidR="00481FC9" w:rsidRDefault="00481FC9" w:rsidP="00236B9B">
      <w:pPr>
        <w:jc w:val="center"/>
        <w:rPr>
          <w:rFonts w:ascii="Trebuchet MS" w:hAnsi="Trebuchet MS"/>
          <w:i/>
        </w:rPr>
      </w:pPr>
    </w:p>
    <w:p w:rsidR="00A13F92" w:rsidRPr="00481FC9" w:rsidRDefault="00236B9B" w:rsidP="00236B9B">
      <w:pPr>
        <w:jc w:val="center"/>
        <w:rPr>
          <w:rFonts w:ascii="Trebuchet MS" w:hAnsi="Trebuchet MS"/>
          <w:b/>
          <w:i/>
          <w:sz w:val="28"/>
        </w:rPr>
      </w:pPr>
      <w:r w:rsidRPr="00481FC9">
        <w:rPr>
          <w:rFonts w:ascii="Trebuchet MS" w:hAnsi="Trebuchet MS"/>
          <w:b/>
          <w:i/>
          <w:sz w:val="28"/>
        </w:rPr>
        <w:t>Förbundet Aktiva Seniorer</w:t>
      </w:r>
    </w:p>
    <w:p w:rsidR="00236B9B" w:rsidRPr="00481FC9" w:rsidRDefault="00F04AC3" w:rsidP="00236B9B">
      <w:pPr>
        <w:jc w:val="center"/>
        <w:rPr>
          <w:rFonts w:ascii="Trebuchet MS" w:hAnsi="Trebuchet MS"/>
          <w:b/>
          <w:i/>
        </w:rPr>
      </w:pPr>
      <w:hyperlink r:id="rId12" w:history="1">
        <w:r w:rsidR="00481FC9" w:rsidRPr="00481FC9">
          <w:rPr>
            <w:rStyle w:val="Hyperlnk"/>
            <w:rFonts w:ascii="Trebuchet MS" w:hAnsi="Trebuchet MS"/>
            <w:b/>
            <w:i/>
          </w:rPr>
          <w:t>a</w:t>
        </w:r>
        <w:r w:rsidR="00236B9B" w:rsidRPr="00481FC9">
          <w:rPr>
            <w:rStyle w:val="Hyperlnk"/>
            <w:rFonts w:ascii="Trebuchet MS" w:hAnsi="Trebuchet MS"/>
            <w:b/>
            <w:i/>
          </w:rPr>
          <w:t>ktivaseniorer.com</w:t>
        </w:r>
      </w:hyperlink>
    </w:p>
    <w:sectPr w:rsidR="00236B9B" w:rsidRPr="00481FC9" w:rsidSect="007949B1">
      <w:headerReference w:type="default" r:id="rId13"/>
      <w:pgSz w:w="16838" w:h="11906" w:orient="landscape"/>
      <w:pgMar w:top="-560" w:right="536" w:bottom="284" w:left="709" w:header="708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C3" w:rsidRDefault="00F04AC3" w:rsidP="00236B9B">
      <w:r>
        <w:separator/>
      </w:r>
    </w:p>
  </w:endnote>
  <w:endnote w:type="continuationSeparator" w:id="0">
    <w:p w:rsidR="00F04AC3" w:rsidRDefault="00F04AC3" w:rsidP="0023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C3" w:rsidRDefault="00F04AC3" w:rsidP="00236B9B">
      <w:r>
        <w:separator/>
      </w:r>
    </w:p>
  </w:footnote>
  <w:footnote w:type="continuationSeparator" w:id="0">
    <w:p w:rsidR="00F04AC3" w:rsidRDefault="00F04AC3" w:rsidP="0023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B" w:rsidRDefault="00236B9B">
    <w:pPr>
      <w:pStyle w:val="Sidhuvud"/>
    </w:pPr>
  </w:p>
  <w:p w:rsidR="00236B9B" w:rsidRDefault="00236B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B"/>
    <w:rsid w:val="00236B9B"/>
    <w:rsid w:val="00481FC9"/>
    <w:rsid w:val="007949B1"/>
    <w:rsid w:val="008E4529"/>
    <w:rsid w:val="009F3236"/>
    <w:rsid w:val="00A13F92"/>
    <w:rsid w:val="00B14F8D"/>
    <w:rsid w:val="00C01963"/>
    <w:rsid w:val="00F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63FC9-8D40-4C45-856A-B0D5E32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99"/>
    <w:qFormat/>
    <w:rsid w:val="00236B9B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236B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6B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36B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36B9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3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n@domai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ktivasenior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8377-FE85-41C4-ACC9-094E67D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Svartström</dc:creator>
  <cp:keywords/>
  <dc:description/>
  <cp:lastModifiedBy>Kaj Svartström</cp:lastModifiedBy>
  <cp:revision>4</cp:revision>
  <dcterms:created xsi:type="dcterms:W3CDTF">2015-02-24T11:28:00Z</dcterms:created>
  <dcterms:modified xsi:type="dcterms:W3CDTF">2015-02-24T18:19:00Z</dcterms:modified>
</cp:coreProperties>
</file>